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456A14CB" w:rsidR="00A976FC" w:rsidRPr="00BD0ED2" w:rsidRDefault="00372BE1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Obstetrik, gynekologi och urologi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207A6E3A" w14:textId="77777777" w:rsidR="0098492E" w:rsidRDefault="0098492E" w:rsidP="0098492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C5762B">
              <w:rPr>
                <w:rFonts w:ascii="Times New Roman" w:hAnsi="Times New Roman" w:cs="Times New Roman"/>
                <w:lang w:val="sv-SE"/>
              </w:rPr>
            </w:r>
            <w:r w:rsidR="00C5762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13E37BBE" w14:textId="77777777" w:rsidR="0098492E" w:rsidRDefault="0098492E" w:rsidP="0098492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C5762B">
              <w:rPr>
                <w:rFonts w:ascii="Times New Roman" w:hAnsi="Times New Roman" w:cs="Times New Roman"/>
                <w:lang w:val="sv-SE"/>
              </w:rPr>
            </w:r>
            <w:r w:rsidR="00C5762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190EE53E" w14:textId="77777777" w:rsidR="0098492E" w:rsidRDefault="0098492E" w:rsidP="0098492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C5762B">
              <w:rPr>
                <w:rFonts w:ascii="Times New Roman" w:hAnsi="Times New Roman" w:cs="Times New Roman"/>
                <w:lang w:val="sv-SE"/>
              </w:rPr>
            </w:r>
            <w:r w:rsidR="00C5762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6B7D3E5B" w14:textId="77777777" w:rsidR="0098492E" w:rsidRDefault="0098492E" w:rsidP="0098492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C5762B">
              <w:rPr>
                <w:rFonts w:ascii="Times New Roman" w:hAnsi="Times New Roman" w:cs="Times New Roman"/>
                <w:lang w:val="sv-SE"/>
              </w:rPr>
            </w:r>
            <w:r w:rsidR="00C5762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5C838E3B" w:rsidR="00423151" w:rsidRPr="00A44F43" w:rsidRDefault="0098492E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C5762B">
              <w:rPr>
                <w:rFonts w:ascii="Times New Roman" w:hAnsi="Times New Roman" w:cs="Times New Roman"/>
                <w:lang w:val="sv-SE"/>
              </w:rPr>
            </w:r>
            <w:r w:rsidR="00C5762B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29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98492E" w:rsidRPr="00F2064A" w14:paraId="20E8E9F3" w14:textId="77777777" w:rsidTr="0098492E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0DB8779" w14:textId="77777777" w:rsidR="0098492E" w:rsidRPr="00A44F43" w:rsidRDefault="0098492E" w:rsidP="0098492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98492E" w:rsidRPr="007D7ED1" w14:paraId="7EF550C0" w14:textId="77777777" w:rsidTr="0098492E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2263E393" w14:textId="77777777" w:rsidR="0098492E" w:rsidRPr="007D7ED1" w:rsidRDefault="0098492E" w:rsidP="0098492E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6D1E3F23" w14:textId="77777777" w:rsidR="0098492E" w:rsidRPr="008A02FD" w:rsidRDefault="0098492E" w:rsidP="0098492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3C691F85" w14:textId="77777777" w:rsidR="0098492E" w:rsidRPr="007D7ED1" w:rsidRDefault="0098492E" w:rsidP="0098492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27EB0A42" w14:textId="77777777" w:rsidR="0098492E" w:rsidRPr="007D7ED1" w:rsidRDefault="0098492E" w:rsidP="0098492E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584B5223" w:rsidR="009770BC" w:rsidRPr="00453EDC" w:rsidRDefault="00A8676F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B024D7" w:rsidRPr="007B647E" w14:paraId="5794C802" w14:textId="77777777" w:rsidTr="00A86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59A1061F" w:rsidR="00B024D7" w:rsidRPr="007B647E" w:rsidRDefault="00B024D7" w:rsidP="00B02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B024D7" w:rsidRPr="007B647E" w:rsidRDefault="00B024D7" w:rsidP="00B024D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B024D7" w:rsidRPr="007B647E" w:rsidRDefault="00B024D7" w:rsidP="00B024D7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4F13F858" w:rsidR="00B024D7" w:rsidRPr="007B647E" w:rsidRDefault="00B024D7" w:rsidP="00B0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2FFBBA02" w14:textId="77777777" w:rsidR="00B024D7" w:rsidRDefault="00B024D7" w:rsidP="00B0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671BA588" w:rsidR="00B024D7" w:rsidRPr="007B647E" w:rsidRDefault="00B024D7" w:rsidP="00B0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etc.</w:t>
            </w:r>
          </w:p>
        </w:tc>
      </w:tr>
      <w:tr w:rsidR="0068066C" w:rsidRPr="007B647E" w14:paraId="2C448E4F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4961" w:type="dxa"/>
          </w:tcPr>
          <w:p w14:paraId="1A1B0D47" w14:textId="77777777" w:rsidR="0068066C" w:rsidRPr="00A8676F" w:rsidRDefault="0068066C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77777777" w:rsidR="0068066C" w:rsidRPr="00A8676F" w:rsidRDefault="0068066C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77777777" w:rsidR="0068066C" w:rsidRPr="007B647E" w:rsidRDefault="0068066C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68066C" w:rsidRPr="007B647E" w:rsidRDefault="0068066C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68066C" w:rsidRPr="00A8676F" w:rsidRDefault="0068066C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386A709D" w:rsidR="00C5762B" w:rsidRDefault="00C5762B">
      <w:pPr>
        <w:spacing w:after="0" w:line="240" w:lineRule="auto"/>
      </w:pPr>
      <w:r>
        <w:br w:type="page"/>
      </w:r>
    </w:p>
    <w:p w14:paraId="666EF7D9" w14:textId="77777777" w:rsidR="00C26D22" w:rsidRDefault="00C26D22" w:rsidP="00A976FC"/>
    <w:p w14:paraId="6DA4798F" w14:textId="7DE04F33" w:rsidR="00A976FC" w:rsidRPr="00453EDC" w:rsidRDefault="00A8676F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650B01">
        <w:rPr>
          <w:rFonts w:ascii="Times New Roman" w:hAnsi="Times New Roman" w:cs="Times New Roman"/>
          <w:sz w:val="32"/>
          <w:szCs w:val="32"/>
        </w:rPr>
        <w:t>Obstetrik, gynekologi och urologi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961"/>
        <w:gridCol w:w="4678"/>
      </w:tblGrid>
      <w:tr w:rsidR="00B024D7" w:rsidRPr="007B647E" w14:paraId="0A82F344" w14:textId="77777777" w:rsidTr="00A86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DC98D72" w:rsidR="00B024D7" w:rsidRPr="007B647E" w:rsidRDefault="00B024D7" w:rsidP="00B02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B024D7" w:rsidRPr="007B647E" w:rsidRDefault="00B024D7" w:rsidP="00B024D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B024D7" w:rsidRPr="007B647E" w:rsidRDefault="00B024D7" w:rsidP="00B024D7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80A437F" w14:textId="143C372D" w:rsidR="00B024D7" w:rsidRPr="007B647E" w:rsidRDefault="00B024D7" w:rsidP="00B0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Lista här de utbildningsaktiviteter som du vill åberopa, det kan tex vara klinisk tjänstgöring kurser, annan teoretisk fördjupning, auskultationer etc.</w:t>
            </w:r>
          </w:p>
        </w:tc>
        <w:tc>
          <w:tcPr>
            <w:tcW w:w="4678" w:type="dxa"/>
          </w:tcPr>
          <w:p w14:paraId="37712EF8" w14:textId="77777777" w:rsidR="00B024D7" w:rsidRDefault="00B024D7" w:rsidP="00B0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0C23AABA" w:rsidR="00B024D7" w:rsidRPr="007B647E" w:rsidRDefault="00B024D7" w:rsidP="00B0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etc.</w:t>
            </w:r>
          </w:p>
        </w:tc>
      </w:tr>
      <w:tr w:rsidR="00650B01" w:rsidRPr="007B647E" w14:paraId="6C60E7A9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576241B" w14:textId="77777777" w:rsidR="00650B01" w:rsidRPr="00BE43C8" w:rsidRDefault="00650B01" w:rsidP="00650B01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Fysiologi och anatomi</w:t>
            </w:r>
          </w:p>
          <w:p w14:paraId="2053CE1E" w14:textId="77777777" w:rsidR="00650B01" w:rsidRPr="00F13D6A" w:rsidRDefault="00650B01" w:rsidP="00650B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A17121D" w14:textId="77777777" w:rsidR="00650B01" w:rsidRPr="007823B5" w:rsidRDefault="00650B01" w:rsidP="00650B01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t>ha väsentligen fördjupade kunskaper i bäcken och bäckenbotten samt de reproduktiva organens fysiologi och -anatomi, dess förändringar genom hela livsspannet, samt dess patologi inkluderat anatomi och fysiologi under och efter könskorrigering</w:t>
            </w:r>
          </w:p>
          <w:p w14:paraId="721ECBBB" w14:textId="77777777" w:rsidR="00650B01" w:rsidRPr="007823B5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27AC60A" w14:textId="77777777" w:rsidR="00650B01" w:rsidRPr="007823B5" w:rsidRDefault="00650B01" w:rsidP="00650B01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om den normala graviditetens och efterföljande </w:t>
            </w:r>
            <w:proofErr w:type="spellStart"/>
            <w:r w:rsidRPr="007823B5">
              <w:rPr>
                <w:rFonts w:ascii="Times New Roman" w:hAnsi="Times New Roman" w:cs="Times New Roman"/>
                <w:b w:val="0"/>
                <w:bCs w:val="0"/>
              </w:rPr>
              <w:t>postpartum</w:t>
            </w:r>
            <w:proofErr w:type="spellEnd"/>
            <w:r w:rsidRPr="007823B5">
              <w:rPr>
                <w:rFonts w:ascii="Times New Roman" w:hAnsi="Times New Roman" w:cs="Times New Roman"/>
                <w:b w:val="0"/>
                <w:bCs w:val="0"/>
              </w:rPr>
              <w:t xml:space="preserve"> period avseende anatomiska och fysiologiska förändringar </w:t>
            </w:r>
          </w:p>
          <w:p w14:paraId="5B0C1FE9" w14:textId="77777777" w:rsidR="00650B01" w:rsidRPr="007823B5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B3102E9" w14:textId="77777777" w:rsidR="00650B01" w:rsidRPr="007823B5" w:rsidRDefault="00650B01" w:rsidP="00650B01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t>ha kunskap den normala fysiologiska påverkan av könshormoner genom livet</w:t>
            </w:r>
          </w:p>
          <w:p w14:paraId="2249999C" w14:textId="77777777" w:rsidR="00650B01" w:rsidRPr="007823B5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81155CE" w14:textId="7C96BDF9" w:rsidR="00650B01" w:rsidRPr="00EB327A" w:rsidRDefault="00650B01" w:rsidP="00650B01">
            <w:pPr>
              <w:pStyle w:val="Punktlista"/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behärska att systematiskt integrera dessa kunskaper vid bedömning, analys och behandling</w:t>
            </w:r>
          </w:p>
        </w:tc>
        <w:tc>
          <w:tcPr>
            <w:tcW w:w="4961" w:type="dxa"/>
          </w:tcPr>
          <w:p w14:paraId="77390B0A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98722C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B01" w:rsidRPr="007B647E" w14:paraId="57062E17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FF9B66C" w14:textId="77777777" w:rsidR="00650B01" w:rsidRPr="008702A4" w:rsidRDefault="00650B01" w:rsidP="00650B01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8702A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Sjukdomslära</w:t>
            </w:r>
          </w:p>
          <w:p w14:paraId="19D82760" w14:textId="77777777" w:rsidR="00650B01" w:rsidRPr="008702A4" w:rsidRDefault="00650B01" w:rsidP="00650B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46B550F" w14:textId="77777777" w:rsidR="00650B01" w:rsidRPr="007823B5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Style w:val="normaltextrun"/>
                <w:rFonts w:ascii="Times New Roman" w:hAnsi="Times New Roman" w:cs="Times New Roman"/>
                <w:b w:val="0"/>
                <w:bCs w:val="0"/>
              </w:rPr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t xml:space="preserve">ha väsentligt fördjupade kunskaper gällande </w:t>
            </w:r>
            <w:r w:rsidRPr="007823B5">
              <w:rPr>
                <w:rStyle w:val="normaltextrun"/>
                <w:rFonts w:ascii="Times New Roman" w:hAnsi="Times New Roman" w:cs="Times New Roman"/>
                <w:b w:val="0"/>
                <w:bCs w:val="0"/>
              </w:rPr>
              <w:t>besvär i samband med graviditet och postpartumperiod och dess påverkan på funktionstillstånd och hälsa</w:t>
            </w:r>
          </w:p>
          <w:p w14:paraId="74AAE95A" w14:textId="77777777" w:rsidR="00650B01" w:rsidRPr="007823B5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BC717C8" w14:textId="77777777" w:rsidR="00650B01" w:rsidRPr="007823B5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Style w:val="eop"/>
                <w:rFonts w:ascii="Times New Roman" w:hAnsi="Times New Roman" w:cs="Times New Roman"/>
                <w:b w:val="0"/>
                <w:bCs w:val="0"/>
              </w:rPr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t>ha väsentligt fördjupade kunskaper om sjukdomar, skador och dysfunktioner som drabbar bäcken, urinvägar, könsorgan, tarm och bäckenbotten</w:t>
            </w:r>
          </w:p>
          <w:p w14:paraId="7FE837AF" w14:textId="77777777" w:rsidR="00650B01" w:rsidRPr="007823B5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AAD2139" w14:textId="77777777" w:rsidR="00650B01" w:rsidRPr="007823B5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t>ha fördjupad kunskap om hormonrelaterade besvär genom hela livsspannet</w:t>
            </w:r>
          </w:p>
          <w:p w14:paraId="2EE049DF" w14:textId="77777777" w:rsidR="00650B01" w:rsidRPr="007823B5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F105C50" w14:textId="6D7EB265" w:rsidR="00650B01" w:rsidRPr="0041729E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7823B5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analys och behandling</w:t>
            </w:r>
          </w:p>
        </w:tc>
        <w:tc>
          <w:tcPr>
            <w:tcW w:w="4961" w:type="dxa"/>
          </w:tcPr>
          <w:p w14:paraId="2A95D971" w14:textId="77777777" w:rsidR="00650B01" w:rsidRPr="007B647E" w:rsidRDefault="00650B01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B01" w:rsidRPr="007B647E" w14:paraId="6903BAE9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21E4A1" w14:textId="77777777" w:rsidR="00650B01" w:rsidRPr="006A2B45" w:rsidRDefault="00650B01" w:rsidP="00650B01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Bedömning och behandling</w:t>
            </w:r>
          </w:p>
          <w:p w14:paraId="404CC509" w14:textId="77777777" w:rsidR="00650B01" w:rsidRPr="006A2B45" w:rsidRDefault="00650B01" w:rsidP="00650B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C2FCE39" w14:textId="77777777" w:rsidR="00650B01" w:rsidRPr="006A2B45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 xml:space="preserve">behärska fysioterapeutiska metoder för funktionsbedömning och utvärdering av patienter med akuta och kroniska dysfunktioner som drabbar bäcken, urinvägar, könsorgan, tarm och bäckenbotten inkluderat vaginal och anal </w:t>
            </w:r>
            <w:r w:rsidRPr="006A2B45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palpation samt inom området adekvata metoder för test och utvärdering  </w:t>
            </w:r>
          </w:p>
          <w:p w14:paraId="1C440EFD" w14:textId="31074663" w:rsidR="00650B01" w:rsidRPr="0041729E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behärska fysioterapeutiska metoder för behandling och träning av patienter med akuta och kroniska dysfunktioner som drabbar bäcken, urinvägar, könsorgan, tarm och bäckenbotten utifrån deras teoretiska förklaringsmodeller</w:t>
            </w:r>
          </w:p>
        </w:tc>
        <w:tc>
          <w:tcPr>
            <w:tcW w:w="4961" w:type="dxa"/>
          </w:tcPr>
          <w:p w14:paraId="62D0C048" w14:textId="77777777" w:rsidR="00650B01" w:rsidRPr="00A8676F" w:rsidRDefault="00650B01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B01" w:rsidRPr="007B647E" w14:paraId="354DB85A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1D3EE49" w14:textId="77777777" w:rsidR="00650B01" w:rsidRPr="007B647E" w:rsidRDefault="00650B01" w:rsidP="00650B01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Sexuell hälsa</w:t>
            </w:r>
          </w:p>
          <w:p w14:paraId="1A695A23" w14:textId="77777777" w:rsidR="00650B01" w:rsidRPr="00F13D6A" w:rsidRDefault="00650B01" w:rsidP="00650B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6B3AE9B" w14:textId="77777777" w:rsidR="00650B01" w:rsidRPr="00121696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1696">
              <w:rPr>
                <w:rFonts w:ascii="Times New Roman" w:hAnsi="Times New Roman" w:cs="Times New Roman"/>
                <w:b w:val="0"/>
                <w:bCs w:val="0"/>
              </w:rPr>
              <w:t>ha kunskap om sexuell och reproduktiv hälsa och rättigheter (SRHR)</w:t>
            </w:r>
          </w:p>
          <w:p w14:paraId="463E4B7F" w14:textId="77777777" w:rsidR="00650B01" w:rsidRPr="00121696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EE32326" w14:textId="77777777" w:rsidR="00650B01" w:rsidRPr="00121696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1696"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kring könsorganens anatomi och funktion utifrån sexologiskt perspektiv, oavsett könsidentitet, relevant inom </w:t>
            </w:r>
            <w:proofErr w:type="spellStart"/>
            <w:r w:rsidRPr="00121696">
              <w:rPr>
                <w:rFonts w:ascii="Times New Roman" w:hAnsi="Times New Roman" w:cs="Times New Roman"/>
                <w:b w:val="0"/>
                <w:bCs w:val="0"/>
              </w:rPr>
              <w:t>GynObsUro</w:t>
            </w:r>
            <w:proofErr w:type="spellEnd"/>
          </w:p>
          <w:p w14:paraId="4AC844BE" w14:textId="77777777" w:rsidR="00650B01" w:rsidRPr="00121696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00201FF" w14:textId="77777777" w:rsidR="00650B01" w:rsidRPr="00121696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1696">
              <w:rPr>
                <w:rFonts w:ascii="Times New Roman" w:hAnsi="Times New Roman" w:cs="Times New Roman"/>
                <w:b w:val="0"/>
                <w:bCs w:val="0"/>
              </w:rPr>
              <w:t xml:space="preserve">ha fördjupad kunskap inom sexologi i relation till vanliga dysfunktioner inom </w:t>
            </w:r>
            <w:proofErr w:type="spellStart"/>
            <w:r w:rsidRPr="00121696">
              <w:rPr>
                <w:rFonts w:ascii="Times New Roman" w:hAnsi="Times New Roman" w:cs="Times New Roman"/>
                <w:b w:val="0"/>
                <w:bCs w:val="0"/>
              </w:rPr>
              <w:t>GynObsUro</w:t>
            </w:r>
            <w:proofErr w:type="spellEnd"/>
          </w:p>
          <w:p w14:paraId="6813465C" w14:textId="77777777" w:rsidR="00650B01" w:rsidRPr="00121696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4F7AEE6" w14:textId="467F3680" w:rsidR="00650B01" w:rsidRPr="00EB327A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21696">
              <w:rPr>
                <w:rFonts w:ascii="Times New Roman" w:hAnsi="Times New Roman" w:cs="Times New Roman"/>
                <w:b w:val="0"/>
                <w:bCs w:val="0"/>
              </w:rPr>
              <w:t xml:space="preserve">behärska undersökning och rådgivning inom SRHR i relation till vanliga dysfunktioner inom </w:t>
            </w:r>
            <w:proofErr w:type="spellStart"/>
            <w:r w:rsidRPr="00121696">
              <w:rPr>
                <w:rFonts w:ascii="Times New Roman" w:hAnsi="Times New Roman" w:cs="Times New Roman"/>
                <w:b w:val="0"/>
                <w:bCs w:val="0"/>
              </w:rPr>
              <w:t>GynObsUro</w:t>
            </w:r>
            <w:proofErr w:type="spellEnd"/>
          </w:p>
        </w:tc>
        <w:tc>
          <w:tcPr>
            <w:tcW w:w="4961" w:type="dxa"/>
          </w:tcPr>
          <w:p w14:paraId="345A09B6" w14:textId="77777777" w:rsidR="00650B01" w:rsidRPr="007B647E" w:rsidRDefault="00650B01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B01" w:rsidRPr="007B647E" w14:paraId="6BD5C1E4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F95708C" w14:textId="77777777" w:rsidR="00650B01" w:rsidRPr="007B647E" w:rsidRDefault="00650B01" w:rsidP="00650B01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Medicinsk behandling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urogynekologiska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ingrepp ink farmakologisk)</w:t>
            </w:r>
          </w:p>
          <w:p w14:paraId="630B7F60" w14:textId="77777777" w:rsidR="00650B01" w:rsidRPr="00F13D6A" w:rsidRDefault="00650B01" w:rsidP="00650B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4B2281E2" w14:textId="77777777" w:rsidR="00650B01" w:rsidRPr="00C0539A" w:rsidRDefault="00650B01" w:rsidP="00650B01">
            <w:pPr>
              <w:pStyle w:val="Punktlista"/>
              <w:tabs>
                <w:tab w:val="clear" w:pos="36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C0539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fördjupad kunskap om vanliga ingrepp</w:t>
            </w:r>
            <w:r w:rsidRPr="00C0539A">
              <w:rPr>
                <w:rFonts w:ascii="Times New Roman" w:hAnsi="Times New Roman" w:cs="Times New Roman"/>
                <w:iCs/>
              </w:rPr>
              <w:t xml:space="preserve"> </w:t>
            </w:r>
            <w:r w:rsidRPr="00C0539A">
              <w:rPr>
                <w:rFonts w:ascii="Times New Roman" w:hAnsi="Times New Roman" w:cs="Times New Roman"/>
                <w:b w:val="0"/>
                <w:bCs w:val="0"/>
              </w:rPr>
              <w:t>och farmalogiska behandlingar samt deras konsekvenser för funktionstillstånd i bäckenbotten, urinvägar och könsorgan</w:t>
            </w:r>
          </w:p>
          <w:p w14:paraId="521E754E" w14:textId="05DD862F" w:rsidR="00650B01" w:rsidRPr="00EB327A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0539A">
              <w:rPr>
                <w:rFonts w:ascii="Times New Roman" w:hAnsi="Times New Roman" w:cs="Times New Roman"/>
                <w:b w:val="0"/>
                <w:bCs w:val="0"/>
              </w:rPr>
              <w:t xml:space="preserve">kunna förstå och värdera journalanteckning avseende andra professioners undersökningarna inom </w:t>
            </w:r>
            <w:proofErr w:type="spellStart"/>
            <w:r w:rsidRPr="00C0539A">
              <w:rPr>
                <w:rFonts w:ascii="Times New Roman" w:hAnsi="Times New Roman" w:cs="Times New Roman"/>
                <w:b w:val="0"/>
                <w:bCs w:val="0"/>
              </w:rPr>
              <w:t>GynObsUro</w:t>
            </w:r>
            <w:proofErr w:type="spellEnd"/>
            <w:r w:rsidRPr="00C0539A">
              <w:rPr>
                <w:rFonts w:ascii="Times New Roman" w:hAnsi="Times New Roman" w:cs="Times New Roman"/>
                <w:b w:val="0"/>
                <w:bCs w:val="0"/>
              </w:rPr>
              <w:t xml:space="preserve"> för att kunna besluta om och genomföra lämplig intervention</w:t>
            </w:r>
          </w:p>
        </w:tc>
        <w:tc>
          <w:tcPr>
            <w:tcW w:w="4961" w:type="dxa"/>
          </w:tcPr>
          <w:p w14:paraId="5BC9CC3B" w14:textId="77777777" w:rsidR="00650B01" w:rsidRPr="007B647E" w:rsidRDefault="00650B01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B01" w:rsidRPr="007B647E" w14:paraId="66673D52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D40A14E" w14:textId="77777777" w:rsidR="00650B01" w:rsidRDefault="00650B01" w:rsidP="00650B01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Smärta</w:t>
            </w:r>
          </w:p>
          <w:p w14:paraId="0378F86B" w14:textId="77777777" w:rsidR="00650B01" w:rsidRPr="00F13D6A" w:rsidRDefault="00650B01" w:rsidP="00650B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2DED47F" w14:textId="77777777" w:rsidR="00650B01" w:rsidRPr="00C0539A" w:rsidRDefault="00650B01" w:rsidP="00650B01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C0539A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ha </w:t>
            </w:r>
            <w:r w:rsidRPr="00C0539A">
              <w:rPr>
                <w:rFonts w:ascii="Times New Roman" w:hAnsi="Times New Roman" w:cs="Times New Roman"/>
                <w:b w:val="0"/>
                <w:bCs w:val="0"/>
              </w:rPr>
              <w:t xml:space="preserve">fördjupad kunskap om smärtfysiologi och smärtans psykologi (dess sensoriska, emotionella och kognitiva komponenter) relaterat till dysfunktioner inom området </w:t>
            </w:r>
            <w:proofErr w:type="spellStart"/>
            <w:r w:rsidRPr="00C0539A">
              <w:rPr>
                <w:rFonts w:ascii="Times New Roman" w:hAnsi="Times New Roman" w:cs="Times New Roman"/>
                <w:b w:val="0"/>
                <w:bCs w:val="0"/>
              </w:rPr>
              <w:t>GynObsUro</w:t>
            </w:r>
            <w:proofErr w:type="spellEnd"/>
          </w:p>
          <w:p w14:paraId="498AEBBF" w14:textId="77777777" w:rsidR="00650B01" w:rsidRPr="00C0539A" w:rsidRDefault="00650B01" w:rsidP="00650B01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27BEEBD" w14:textId="7182CF88" w:rsidR="00650B01" w:rsidRPr="00EB327A" w:rsidRDefault="00650B01" w:rsidP="00650B01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0539A">
              <w:rPr>
                <w:rFonts w:ascii="Times New Roman" w:hAnsi="Times New Roman" w:cs="Times New Roman"/>
                <w:b w:val="0"/>
                <w:bCs w:val="0"/>
                <w:iCs/>
              </w:rPr>
              <w:t>b</w:t>
            </w:r>
            <w:r w:rsidRPr="00C0539A">
              <w:rPr>
                <w:rFonts w:ascii="Times New Roman" w:hAnsi="Times New Roman" w:cs="Times New Roman"/>
                <w:b w:val="0"/>
                <w:bCs w:val="0"/>
              </w:rPr>
              <w:t xml:space="preserve">ehärska evidensbaserade strategier och metoder för smärtbehandling relaterat till dysfunktioner inom området </w:t>
            </w:r>
            <w:proofErr w:type="spellStart"/>
            <w:r w:rsidRPr="00C0539A">
              <w:rPr>
                <w:rFonts w:ascii="Times New Roman" w:hAnsi="Times New Roman" w:cs="Times New Roman"/>
                <w:b w:val="0"/>
                <w:bCs w:val="0"/>
              </w:rPr>
              <w:t>GynObsUro</w:t>
            </w:r>
            <w:proofErr w:type="spellEnd"/>
          </w:p>
        </w:tc>
        <w:tc>
          <w:tcPr>
            <w:tcW w:w="4961" w:type="dxa"/>
          </w:tcPr>
          <w:p w14:paraId="1782C1F9" w14:textId="3B188CA8" w:rsidR="00650B01" w:rsidRPr="007B647E" w:rsidRDefault="00650B01" w:rsidP="00A8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B01" w:rsidRPr="007B647E" w14:paraId="0F8E9ED2" w14:textId="77777777" w:rsidTr="00A867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13D1B9" w14:textId="77777777" w:rsidR="00650B01" w:rsidRDefault="00650B01" w:rsidP="00650B01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Trauma, våld och övergrepp</w:t>
            </w:r>
          </w:p>
          <w:p w14:paraId="0E617961" w14:textId="77777777" w:rsidR="00650B01" w:rsidRPr="004B39EC" w:rsidRDefault="00650B01" w:rsidP="00650B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165C88E" w14:textId="4C7A498A" w:rsidR="00650B01" w:rsidRPr="00EB327A" w:rsidRDefault="00650B01" w:rsidP="00650B01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0539A">
              <w:rPr>
                <w:rStyle w:val="normaltextrun"/>
                <w:rFonts w:ascii="Times New Roman" w:hAnsi="Times New Roman" w:cs="Times New Roman"/>
                <w:b w:val="0"/>
                <w:bCs w:val="0"/>
              </w:rPr>
              <w:t>kunna bemöta personer med följdtillstånd efter sexuella övergrepp, våld i nära relationer, trauman och könsstympning</w:t>
            </w:r>
          </w:p>
        </w:tc>
        <w:tc>
          <w:tcPr>
            <w:tcW w:w="4961" w:type="dxa"/>
          </w:tcPr>
          <w:p w14:paraId="68CBF0D6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650B01" w:rsidRPr="007B647E" w:rsidRDefault="00650B01" w:rsidP="00650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73A3B357" w14:textId="77777777" w:rsidR="00A8676F" w:rsidRDefault="00A8676F" w:rsidP="00A8676F">
      <w:pPr>
        <w:rPr>
          <w:rFonts w:ascii="Times New Roman" w:hAnsi="Times New Roman" w:cs="Times New Roman"/>
        </w:rPr>
      </w:pPr>
    </w:p>
    <w:p w14:paraId="64E4D5C8" w14:textId="0C42A43F" w:rsidR="00A8676F" w:rsidRPr="00294265" w:rsidRDefault="00A8676F" w:rsidP="00A8676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39EA48C7" w14:textId="77777777" w:rsidR="00A8676F" w:rsidRPr="00294265" w:rsidRDefault="00A8676F" w:rsidP="00A8676F">
      <w:pPr>
        <w:rPr>
          <w:rFonts w:ascii="Times New Roman" w:hAnsi="Times New Roman" w:cs="Times New Roman"/>
        </w:rPr>
      </w:pPr>
    </w:p>
    <w:p w14:paraId="6BF6BC14" w14:textId="77777777" w:rsidR="00A8676F" w:rsidRPr="00294265" w:rsidRDefault="00A8676F" w:rsidP="00A8676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739A3789" w14:textId="77777777" w:rsidR="00A8676F" w:rsidRPr="00294265" w:rsidRDefault="00A8676F" w:rsidP="00A8676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7E516EBD" w14:textId="77777777" w:rsidR="00A8676F" w:rsidRPr="00294265" w:rsidRDefault="00A8676F" w:rsidP="00A8676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15123F20" w14:textId="77777777" w:rsidR="00A8676F" w:rsidRPr="00294265" w:rsidRDefault="00A8676F" w:rsidP="00A8676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780C68D7" w14:textId="77777777" w:rsidR="00A8676F" w:rsidRPr="00294265" w:rsidRDefault="00A8676F" w:rsidP="00A8676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0F1F057B" w14:textId="77777777" w:rsidR="00A8676F" w:rsidRPr="0061369B" w:rsidRDefault="00A8676F" w:rsidP="00A8676F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2AED37C8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 </w:t>
            </w:r>
            <w:r>
              <w:rPr>
                <w:rFonts w:ascii="Times New Roman" w:hAnsi="Times New Roman" w:cs="Times New Roman"/>
                <w:color w:val="000000"/>
              </w:rPr>
              <w:t xml:space="preserve">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A8676F" w:rsidRPr="006B17BB">
              <w:rPr>
                <w:rFonts w:ascii="Times New Roman" w:hAnsi="Times New Roman" w:cs="Times New Roman"/>
                <w:color w:val="000000"/>
              </w:rPr>
              <w:t>med mera</w:t>
            </w:r>
            <w:r w:rsidR="00A8676F">
              <w:rPr>
                <w:rFonts w:ascii="Times New Roman" w:hAnsi="Times New Roman" w:cs="Times New Roman"/>
                <w:color w:val="000000"/>
              </w:rPr>
              <w:t>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5E5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0B2EB6FE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12F93B8A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55506932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2B1673C6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7A611B96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2479E443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12257257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372DAC21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747D9799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223DB2A2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3541F0DD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5C8D052B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4FFD546D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4DB8DD89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504F04F4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32FAB8C7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3620A84C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7E41AE7B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12BB95C8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2D85B5F7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5DB671BE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321F1AE7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3DBB08A2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7CA15CF0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607781B6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269ADBB8" w14:textId="77777777" w:rsidR="00A8676F" w:rsidRDefault="00A8676F">
            <w:pPr>
              <w:rPr>
                <w:rFonts w:ascii="Times New Roman" w:hAnsi="Times New Roman" w:cs="Times New Roman"/>
              </w:rPr>
            </w:pPr>
          </w:p>
          <w:p w14:paraId="05185286" w14:textId="1DEBDF23" w:rsidR="00A8676F" w:rsidRDefault="00A8676F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223FAB7E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A8676F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etc.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0C7949CC" w14:textId="77777777" w:rsidR="00A8676F" w:rsidRDefault="00A8676F" w:rsidP="00A8676F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893D69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2410D394" w:rsidR="0030392D" w:rsidRPr="0030392D" w:rsidRDefault="00A8676F" w:rsidP="00A8676F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57DEDDB4" w:rsidR="00A976FC" w:rsidRDefault="00C5762B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EC2ED0" wp14:editId="33E37774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72AFD406" w:rsidR="00A976FC" w:rsidRPr="002D17B5" w:rsidRDefault="00C5762B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5EB81" wp14:editId="66D2268E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0709326">
    <w:abstractNumId w:val="8"/>
  </w:num>
  <w:num w:numId="2" w16cid:durableId="1734812528">
    <w:abstractNumId w:val="3"/>
  </w:num>
  <w:num w:numId="3" w16cid:durableId="684791933">
    <w:abstractNumId w:val="2"/>
  </w:num>
  <w:num w:numId="4" w16cid:durableId="905190039">
    <w:abstractNumId w:val="1"/>
  </w:num>
  <w:num w:numId="5" w16cid:durableId="596518569">
    <w:abstractNumId w:val="0"/>
  </w:num>
  <w:num w:numId="6" w16cid:durableId="1954359517">
    <w:abstractNumId w:val="9"/>
  </w:num>
  <w:num w:numId="7" w16cid:durableId="1541897239">
    <w:abstractNumId w:val="7"/>
  </w:num>
  <w:num w:numId="8" w16cid:durableId="375855203">
    <w:abstractNumId w:val="6"/>
  </w:num>
  <w:num w:numId="9" w16cid:durableId="1804300856">
    <w:abstractNumId w:val="5"/>
  </w:num>
  <w:num w:numId="10" w16cid:durableId="1450275547">
    <w:abstractNumId w:val="4"/>
  </w:num>
  <w:num w:numId="11" w16cid:durableId="2118058985">
    <w:abstractNumId w:val="15"/>
  </w:num>
  <w:num w:numId="12" w16cid:durableId="1449204003">
    <w:abstractNumId w:val="11"/>
  </w:num>
  <w:num w:numId="13" w16cid:durableId="25059876">
    <w:abstractNumId w:val="13"/>
  </w:num>
  <w:num w:numId="14" w16cid:durableId="1853914641">
    <w:abstractNumId w:val="18"/>
  </w:num>
  <w:num w:numId="15" w16cid:durableId="1631664735">
    <w:abstractNumId w:val="10"/>
  </w:num>
  <w:num w:numId="16" w16cid:durableId="1017850515">
    <w:abstractNumId w:val="16"/>
  </w:num>
  <w:num w:numId="17" w16cid:durableId="920606743">
    <w:abstractNumId w:val="19"/>
  </w:num>
  <w:num w:numId="18" w16cid:durableId="1735159562">
    <w:abstractNumId w:val="20"/>
  </w:num>
  <w:num w:numId="19" w16cid:durableId="705446951">
    <w:abstractNumId w:val="14"/>
  </w:num>
  <w:num w:numId="20" w16cid:durableId="1745444370">
    <w:abstractNumId w:val="17"/>
  </w:num>
  <w:num w:numId="21" w16cid:durableId="1736736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1054C9"/>
    <w:rsid w:val="00124BAA"/>
    <w:rsid w:val="00131440"/>
    <w:rsid w:val="00145B2C"/>
    <w:rsid w:val="00154824"/>
    <w:rsid w:val="001B6F27"/>
    <w:rsid w:val="001C2397"/>
    <w:rsid w:val="001D4E48"/>
    <w:rsid w:val="001D553B"/>
    <w:rsid w:val="001F6826"/>
    <w:rsid w:val="00246EEF"/>
    <w:rsid w:val="002520ED"/>
    <w:rsid w:val="00267AD0"/>
    <w:rsid w:val="002A7D42"/>
    <w:rsid w:val="0030392D"/>
    <w:rsid w:val="00341DC2"/>
    <w:rsid w:val="003507AA"/>
    <w:rsid w:val="00372BE1"/>
    <w:rsid w:val="003F384A"/>
    <w:rsid w:val="0041729E"/>
    <w:rsid w:val="00420E47"/>
    <w:rsid w:val="00423151"/>
    <w:rsid w:val="00426B8F"/>
    <w:rsid w:val="00435C6F"/>
    <w:rsid w:val="00453EDC"/>
    <w:rsid w:val="004779C6"/>
    <w:rsid w:val="00480FF1"/>
    <w:rsid w:val="004B2B3E"/>
    <w:rsid w:val="004B5CC7"/>
    <w:rsid w:val="00533FB7"/>
    <w:rsid w:val="00570B7A"/>
    <w:rsid w:val="00572477"/>
    <w:rsid w:val="005A1AAE"/>
    <w:rsid w:val="005D7E62"/>
    <w:rsid w:val="00650B01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843A1D"/>
    <w:rsid w:val="008555B8"/>
    <w:rsid w:val="00893D69"/>
    <w:rsid w:val="008C47C4"/>
    <w:rsid w:val="00926B0D"/>
    <w:rsid w:val="00932C27"/>
    <w:rsid w:val="009770BC"/>
    <w:rsid w:val="0098492E"/>
    <w:rsid w:val="009935CD"/>
    <w:rsid w:val="009A46FB"/>
    <w:rsid w:val="009B2354"/>
    <w:rsid w:val="00A11408"/>
    <w:rsid w:val="00A160ED"/>
    <w:rsid w:val="00A44F43"/>
    <w:rsid w:val="00A51F6B"/>
    <w:rsid w:val="00A8676F"/>
    <w:rsid w:val="00A976FC"/>
    <w:rsid w:val="00AE3488"/>
    <w:rsid w:val="00AF0A3E"/>
    <w:rsid w:val="00B024D7"/>
    <w:rsid w:val="00B075A0"/>
    <w:rsid w:val="00B636D3"/>
    <w:rsid w:val="00B80464"/>
    <w:rsid w:val="00BF64B3"/>
    <w:rsid w:val="00C26D22"/>
    <w:rsid w:val="00C42C61"/>
    <w:rsid w:val="00C5762B"/>
    <w:rsid w:val="00C64FE7"/>
    <w:rsid w:val="00C801D6"/>
    <w:rsid w:val="00D410A8"/>
    <w:rsid w:val="00D6146D"/>
    <w:rsid w:val="00DD0E95"/>
    <w:rsid w:val="00E14ED7"/>
    <w:rsid w:val="00E16900"/>
    <w:rsid w:val="00E57813"/>
    <w:rsid w:val="00E80C18"/>
    <w:rsid w:val="00E861A2"/>
    <w:rsid w:val="00EB327A"/>
    <w:rsid w:val="00EE0A6C"/>
    <w:rsid w:val="00EF54B9"/>
    <w:rsid w:val="00EF642F"/>
    <w:rsid w:val="00F10CA7"/>
    <w:rsid w:val="00F35856"/>
    <w:rsid w:val="00F52AA2"/>
    <w:rsid w:val="00F6255D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1152</Words>
  <Characters>8283</Characters>
  <Application>Microsoft Office Word</Application>
  <DocSecurity>0</DocSecurity>
  <Lines>411</Lines>
  <Paragraphs>128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2022-12-13T13:43:00Z</dcterms:created>
  <dcterms:modified xsi:type="dcterms:W3CDTF">2022-12-13T13:43:00Z</dcterms:modified>
</cp:coreProperties>
</file>