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4E1113C5" w:rsidR="00A976FC" w:rsidRPr="00BD0ED2" w:rsidRDefault="00BB2BD7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Reumatologi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791D468D" w14:textId="77777777" w:rsidR="00C61A64" w:rsidRDefault="00C61A64" w:rsidP="00C61A64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55EEA">
              <w:rPr>
                <w:rFonts w:ascii="Times New Roman" w:hAnsi="Times New Roman" w:cs="Times New Roman"/>
                <w:lang w:val="sv-SE"/>
              </w:rPr>
            </w:r>
            <w:r w:rsidR="00955EE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732893EB" w14:textId="77777777" w:rsidR="00C61A64" w:rsidRDefault="00C61A64" w:rsidP="00C61A64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55EEA">
              <w:rPr>
                <w:rFonts w:ascii="Times New Roman" w:hAnsi="Times New Roman" w:cs="Times New Roman"/>
                <w:lang w:val="sv-SE"/>
              </w:rPr>
            </w:r>
            <w:r w:rsidR="00955EE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76BF9295" w14:textId="77777777" w:rsidR="00C61A64" w:rsidRDefault="00C61A64" w:rsidP="00C61A64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55EEA">
              <w:rPr>
                <w:rFonts w:ascii="Times New Roman" w:hAnsi="Times New Roman" w:cs="Times New Roman"/>
                <w:lang w:val="sv-SE"/>
              </w:rPr>
            </w:r>
            <w:r w:rsidR="00955EE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2E6753D8" w14:textId="77777777" w:rsidR="00C61A64" w:rsidRDefault="00C61A64" w:rsidP="00C61A64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55EEA">
              <w:rPr>
                <w:rFonts w:ascii="Times New Roman" w:hAnsi="Times New Roman" w:cs="Times New Roman"/>
                <w:lang w:val="sv-SE"/>
              </w:rPr>
            </w:r>
            <w:r w:rsidR="00955EE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4D0846BB" w:rsidR="00423151" w:rsidRPr="00A44F43" w:rsidRDefault="00C61A64" w:rsidP="00C61A64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955EEA">
              <w:rPr>
                <w:rFonts w:ascii="Times New Roman" w:hAnsi="Times New Roman" w:cs="Times New Roman"/>
                <w:lang w:val="sv-SE"/>
              </w:rPr>
            </w:r>
            <w:r w:rsidR="00955EE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03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C61A64" w:rsidRPr="00F2064A" w14:paraId="6BE9C39C" w14:textId="77777777" w:rsidTr="00C61A64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38673F07" w14:textId="77777777" w:rsidR="00C61A64" w:rsidRPr="00A44F43" w:rsidRDefault="00C61A64" w:rsidP="00C61A64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C61A64" w:rsidRPr="007D7ED1" w14:paraId="7748056F" w14:textId="77777777" w:rsidTr="00C61A64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0202303C" w14:textId="77777777" w:rsidR="00C61A64" w:rsidRPr="007D7ED1" w:rsidRDefault="00C61A64" w:rsidP="00C61A64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29012B51" w14:textId="77777777" w:rsidR="00C61A64" w:rsidRPr="008A02FD" w:rsidRDefault="00C61A64" w:rsidP="00C61A64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2CE77AC7" w14:textId="77777777" w:rsidR="00C61A64" w:rsidRPr="007D7ED1" w:rsidRDefault="00C61A64" w:rsidP="00C61A64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475DDF30" w14:textId="77777777" w:rsidR="00C61A64" w:rsidRPr="007D7ED1" w:rsidRDefault="00C61A64" w:rsidP="00C61A64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6E3D9DEF" w:rsidR="009770BC" w:rsidRPr="00453EDC" w:rsidRDefault="00486DC7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735357" w:rsidRPr="007B647E" w14:paraId="5794C802" w14:textId="77777777" w:rsidTr="00486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42A478CF" w:rsidR="00735357" w:rsidRPr="007B647E" w:rsidRDefault="00735357" w:rsidP="0073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 I</w:t>
            </w:r>
          </w:p>
          <w:p w14:paraId="3B7E6217" w14:textId="77777777" w:rsidR="00735357" w:rsidRPr="007B647E" w:rsidRDefault="00735357" w:rsidP="0073535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735357" w:rsidRPr="007B647E" w:rsidRDefault="00735357" w:rsidP="00735357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E5702B" w14:textId="16AFBA69" w:rsidR="00735357" w:rsidRPr="007B647E" w:rsidRDefault="00735357" w:rsidP="00735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01F2C345" w14:textId="77777777" w:rsidR="00735357" w:rsidRDefault="00735357" w:rsidP="00735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5939E570" w:rsidR="00735357" w:rsidRPr="007B647E" w:rsidRDefault="00735357" w:rsidP="00735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etc.</w:t>
            </w:r>
          </w:p>
        </w:tc>
      </w:tr>
      <w:tr w:rsidR="0068066C" w:rsidRPr="007B647E" w14:paraId="2C448E4F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68066C" w:rsidRPr="007B647E" w:rsidRDefault="0068066C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5103" w:type="dxa"/>
          </w:tcPr>
          <w:p w14:paraId="1900312B" w14:textId="77777777" w:rsidR="0068066C" w:rsidRPr="007B647E" w:rsidRDefault="0068066C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68066C" w:rsidRPr="007B647E" w:rsidRDefault="0068066C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5103" w:type="dxa"/>
          </w:tcPr>
          <w:p w14:paraId="67B70444" w14:textId="77777777" w:rsidR="0068066C" w:rsidRPr="007B647E" w:rsidRDefault="0068066C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68066C" w:rsidRPr="007B647E" w:rsidRDefault="0068066C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064EC6A1" w:rsidR="00955EEA" w:rsidRDefault="00955EEA">
      <w:pPr>
        <w:spacing w:after="0" w:line="240" w:lineRule="auto"/>
      </w:pPr>
      <w:r>
        <w:br w:type="page"/>
      </w:r>
    </w:p>
    <w:p w14:paraId="1726CF01" w14:textId="77777777" w:rsidR="00C26D22" w:rsidRDefault="00C26D22" w:rsidP="00A976FC"/>
    <w:p w14:paraId="6DA4798F" w14:textId="24C98DAE" w:rsidR="00A976FC" w:rsidRPr="00453EDC" w:rsidRDefault="00486DC7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241747">
        <w:rPr>
          <w:rFonts w:ascii="Times New Roman" w:hAnsi="Times New Roman" w:cs="Times New Roman"/>
          <w:sz w:val="32"/>
          <w:szCs w:val="32"/>
        </w:rPr>
        <w:t>Reumatologi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735357" w:rsidRPr="007B647E" w14:paraId="0A82F344" w14:textId="77777777" w:rsidTr="00486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B4EF4AE" w:rsidR="00735357" w:rsidRPr="007B647E" w:rsidRDefault="00735357" w:rsidP="0073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735357" w:rsidRPr="007B647E" w:rsidRDefault="00735357" w:rsidP="0073535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735357" w:rsidRPr="007B647E" w:rsidRDefault="00735357" w:rsidP="00735357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0A437F" w14:textId="4E0B4D22" w:rsidR="00735357" w:rsidRPr="007B647E" w:rsidRDefault="00735357" w:rsidP="00735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Lista här de utbildningsaktiviteter som du vill åberopa, det kan tex vara klinisk tjänstgöring kurser, annan teoretisk fördjupning, auskultationer etc.</w:t>
            </w:r>
          </w:p>
        </w:tc>
        <w:tc>
          <w:tcPr>
            <w:tcW w:w="4536" w:type="dxa"/>
          </w:tcPr>
          <w:p w14:paraId="2CD301C0" w14:textId="77777777" w:rsidR="00735357" w:rsidRDefault="00735357" w:rsidP="00735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35F6E5A9" w:rsidR="00735357" w:rsidRPr="007B647E" w:rsidRDefault="00735357" w:rsidP="00735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etc.</w:t>
            </w:r>
          </w:p>
        </w:tc>
      </w:tr>
      <w:tr w:rsidR="00241747" w:rsidRPr="007B647E" w14:paraId="6C60E7A9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B26C7D5" w14:textId="77777777" w:rsidR="00241747" w:rsidRPr="00BE43C8" w:rsidRDefault="00241747" w:rsidP="00241747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Fysiologi, anatomi och biomekanik</w:t>
            </w:r>
          </w:p>
          <w:p w14:paraId="49CD20C7" w14:textId="77777777" w:rsidR="00241747" w:rsidRPr="00F13D6A" w:rsidRDefault="00241747" w:rsidP="0024174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D6F496F" w14:textId="77777777" w:rsidR="00241747" w:rsidRPr="00D44181" w:rsidRDefault="00241747" w:rsidP="00241747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ha väsentligen fördjupade kunskaper kring de reumatiska sjukdomarnas patofysiologi och </w:t>
            </w:r>
            <w:proofErr w:type="spellStart"/>
            <w:r w:rsidRPr="00D44181">
              <w:rPr>
                <w:rFonts w:ascii="Times New Roman" w:hAnsi="Times New Roman" w:cs="Times New Roman"/>
                <w:b w:val="0"/>
                <w:bCs w:val="0"/>
              </w:rPr>
              <w:t>patoanatomi</w:t>
            </w:r>
            <w:proofErr w:type="spellEnd"/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11610AAF" w14:textId="77777777" w:rsidR="00241747" w:rsidRPr="00D44181" w:rsidRDefault="00241747" w:rsidP="00241747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ha fördjupade kunskaper kring biomekaniska förhållanden vid reumatiska sjukdomar</w:t>
            </w:r>
          </w:p>
          <w:p w14:paraId="781155CE" w14:textId="52E38981" w:rsidR="00241747" w:rsidRPr="00EB327A" w:rsidRDefault="00241747" w:rsidP="00241747">
            <w:pPr>
              <w:pStyle w:val="Punktlista"/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utredning, behandling och uppföljning</w:t>
            </w:r>
          </w:p>
        </w:tc>
        <w:tc>
          <w:tcPr>
            <w:tcW w:w="5103" w:type="dxa"/>
          </w:tcPr>
          <w:p w14:paraId="6269667B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1747" w:rsidRPr="007B647E" w14:paraId="57062E17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B31AF1" w14:textId="77777777" w:rsidR="00241747" w:rsidRPr="00D44181" w:rsidRDefault="00241747" w:rsidP="0024174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D44181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Sjukdomslära</w:t>
            </w:r>
          </w:p>
          <w:p w14:paraId="561D6019" w14:textId="77777777" w:rsidR="00241747" w:rsidRPr="00D44181" w:rsidRDefault="00241747" w:rsidP="0024174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3FFC8309" w14:textId="77777777" w:rsidR="00241747" w:rsidRPr="00D44181" w:rsidRDefault="00241747" w:rsidP="00241747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ha väsentligen fördjupade kunskaper inom de reumatiska sjukdomarnas förekomst, </w:t>
            </w:r>
            <w:r w:rsidRPr="00D44181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etiologi, sjukdomsbild, diagnostik, prognos och risk för </w:t>
            </w:r>
            <w:proofErr w:type="spellStart"/>
            <w:r w:rsidRPr="00D44181">
              <w:rPr>
                <w:rFonts w:ascii="Times New Roman" w:hAnsi="Times New Roman" w:cs="Times New Roman"/>
                <w:b w:val="0"/>
                <w:bCs w:val="0"/>
              </w:rPr>
              <w:t>comorbiditet</w:t>
            </w:r>
            <w:proofErr w:type="spellEnd"/>
          </w:p>
          <w:p w14:paraId="553BD5F2" w14:textId="77777777" w:rsidR="00241747" w:rsidRPr="00D44181" w:rsidRDefault="00241747" w:rsidP="00241747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behärska fysioterapeutiska relevanta, valida och reliabla metoder för behandling och utvärdering på funktions-, aktivitets och delaktighetsnivå kopplat till personer med reumatiska sjukdomar </w:t>
            </w:r>
          </w:p>
          <w:p w14:paraId="738B9168" w14:textId="77777777" w:rsidR="00241747" w:rsidRPr="00D44181" w:rsidRDefault="00241747" w:rsidP="00241747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ha kunskap kring kirurgi, bild- och laboratoriediagnostik i relation till reumatiska sjukdomar</w:t>
            </w:r>
          </w:p>
          <w:p w14:paraId="4C564395" w14:textId="77777777" w:rsidR="00241747" w:rsidRPr="00D44181" w:rsidRDefault="00241747" w:rsidP="00241747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utredning, behandling och uppföljning i olika åldersgrupper</w:t>
            </w:r>
          </w:p>
          <w:p w14:paraId="246B8E43" w14:textId="77777777" w:rsidR="00241747" w:rsidRPr="00D44181" w:rsidRDefault="00241747" w:rsidP="00241747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ha fördjupade kunskap kring komplexiteten som de </w:t>
            </w:r>
            <w:proofErr w:type="spellStart"/>
            <w:r w:rsidRPr="00D44181">
              <w:rPr>
                <w:rFonts w:ascii="Times New Roman" w:hAnsi="Times New Roman" w:cs="Times New Roman"/>
                <w:b w:val="0"/>
                <w:bCs w:val="0"/>
              </w:rPr>
              <w:t>de</w:t>
            </w:r>
            <w:proofErr w:type="spellEnd"/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 reumatiska sjukdomarna medför utifrån fysiska, psykiska, sociala samt existentiella aspekter</w:t>
            </w:r>
          </w:p>
          <w:p w14:paraId="0F105C50" w14:textId="4D3D5FBB" w:rsidR="00241747" w:rsidRPr="0041729E" w:rsidRDefault="00241747" w:rsidP="0024174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ha kunskaper att hantera kontraindikationer för olika typer av interventioner till exempel </w:t>
            </w:r>
            <w:proofErr w:type="spellStart"/>
            <w:r w:rsidRPr="00D44181">
              <w:rPr>
                <w:rFonts w:ascii="Times New Roman" w:hAnsi="Times New Roman" w:cs="Times New Roman"/>
                <w:b w:val="0"/>
                <w:bCs w:val="0"/>
              </w:rPr>
              <w:t>extraartikulära</w:t>
            </w:r>
            <w:proofErr w:type="spellEnd"/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 komplikationer relaterat till patienter med reumatiska sjukdomar</w:t>
            </w:r>
          </w:p>
        </w:tc>
        <w:tc>
          <w:tcPr>
            <w:tcW w:w="5103" w:type="dxa"/>
          </w:tcPr>
          <w:p w14:paraId="2A95D971" w14:textId="77777777" w:rsidR="00241747" w:rsidRPr="007B647E" w:rsidRDefault="00241747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1747" w:rsidRPr="007B647E" w14:paraId="6903BAE9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03E72B3" w14:textId="77777777" w:rsidR="00241747" w:rsidRPr="006A2B45" w:rsidRDefault="00241747" w:rsidP="0024174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Fysisk aktivitet, träning och levnadsvanor</w:t>
            </w:r>
          </w:p>
          <w:p w14:paraId="46C2FAEB" w14:textId="77777777" w:rsidR="00241747" w:rsidRPr="006A2B45" w:rsidRDefault="00241747" w:rsidP="0024174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4120E48F" w14:textId="77777777" w:rsidR="00241747" w:rsidRPr="00D44181" w:rsidRDefault="00241747" w:rsidP="00241747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ha fördjupad och aktuell kunskap kring fysisk aktivitet och dess inverkan på</w:t>
            </w:r>
            <w:r>
              <w:t xml:space="preserve"> </w:t>
            </w:r>
            <w:r w:rsidRPr="00D44181">
              <w:rPr>
                <w:rFonts w:ascii="Times New Roman" w:hAnsi="Times New Roman" w:cs="Times New Roman"/>
                <w:b w:val="0"/>
                <w:bCs w:val="0"/>
              </w:rPr>
              <w:lastRenderedPageBreak/>
              <w:t>patienter med reumatiska sjukdomar och kunna beakta dess effekter på sjukdomen, inkluderat förståelse för träningsfysiologiska effekter på den inflammatoriska aktiviteten</w:t>
            </w:r>
          </w:p>
          <w:p w14:paraId="1C440EFD" w14:textId="25ED1DF7" w:rsidR="00241747" w:rsidRPr="0041729E" w:rsidRDefault="00241747" w:rsidP="0024174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ha fördjupad och aktuell kunskap kring övriga levnadsvanors betydelse på patienter med reumatisk sjukdom</w:t>
            </w:r>
            <w:r>
              <w:t xml:space="preserve"> </w:t>
            </w:r>
          </w:p>
        </w:tc>
        <w:tc>
          <w:tcPr>
            <w:tcW w:w="5103" w:type="dxa"/>
          </w:tcPr>
          <w:p w14:paraId="62D0C048" w14:textId="77777777" w:rsidR="00241747" w:rsidRPr="007B647E" w:rsidRDefault="00241747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1747" w:rsidRPr="007B647E" w14:paraId="354DB85A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B800E88" w14:textId="77777777" w:rsidR="00241747" w:rsidRPr="007B647E" w:rsidRDefault="00241747" w:rsidP="0024174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Smärtmekanismer och smärtbehandling</w:t>
            </w:r>
          </w:p>
          <w:p w14:paraId="6ABA325F" w14:textId="77777777" w:rsidR="00241747" w:rsidRPr="00F13D6A" w:rsidRDefault="00241747" w:rsidP="0024174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42B64D8" w14:textId="77777777" w:rsidR="00241747" w:rsidRPr="00D44181" w:rsidRDefault="00241747" w:rsidP="00241747">
            <w:pPr>
              <w:pStyle w:val="Punktlista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 xml:space="preserve">ha kunskap om smärtfysiologi, smärtans psykologi och smärtlindring relaterat till patienter med reumatiska sjukdomar </w:t>
            </w:r>
          </w:p>
          <w:p w14:paraId="24F7AEE6" w14:textId="0FC86F64" w:rsidR="00241747" w:rsidRPr="00EB327A" w:rsidRDefault="00241747" w:rsidP="0024174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behärska evidensbaserade metoder för smärtbehandling till patienter med reumatiska sjukdomar</w:t>
            </w:r>
            <w:r>
              <w:t xml:space="preserve">  </w:t>
            </w:r>
          </w:p>
        </w:tc>
        <w:tc>
          <w:tcPr>
            <w:tcW w:w="5103" w:type="dxa"/>
          </w:tcPr>
          <w:p w14:paraId="345A09B6" w14:textId="77777777" w:rsidR="00241747" w:rsidRPr="007B647E" w:rsidRDefault="00241747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1747" w:rsidRPr="007B647E" w14:paraId="6BD5C1E4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7AA9683" w14:textId="77777777" w:rsidR="00241747" w:rsidRPr="007B647E" w:rsidRDefault="00241747" w:rsidP="0024174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Medicintekniska och anpassade hjälpmedel</w:t>
            </w:r>
          </w:p>
          <w:p w14:paraId="365CD5EA" w14:textId="77777777" w:rsidR="00241747" w:rsidRPr="00CF0035" w:rsidRDefault="00241747" w:rsidP="0024174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21E754E" w14:textId="22873FEF" w:rsidR="00241747" w:rsidRPr="00EB327A" w:rsidRDefault="00241747" w:rsidP="0024174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t>ha kunskap om relevanta hjälpmedel och kännedom om ny teknik relevant för patienter med reumatiska sjukdomar</w:t>
            </w:r>
          </w:p>
        </w:tc>
        <w:tc>
          <w:tcPr>
            <w:tcW w:w="5103" w:type="dxa"/>
          </w:tcPr>
          <w:p w14:paraId="5BC9CC3B" w14:textId="77777777" w:rsidR="00241747" w:rsidRPr="007B647E" w:rsidRDefault="00241747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1747" w:rsidRPr="007B647E" w14:paraId="66673D52" w14:textId="77777777" w:rsidTr="00486D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8766608" w14:textId="77777777" w:rsidR="00241747" w:rsidRDefault="00241747" w:rsidP="0024174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Farmakologisk behandling</w:t>
            </w:r>
          </w:p>
          <w:p w14:paraId="01352DDB" w14:textId="77777777" w:rsidR="00241747" w:rsidRPr="00F13D6A" w:rsidRDefault="00241747" w:rsidP="0024174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27BEEBD" w14:textId="702CE214" w:rsidR="00241747" w:rsidRPr="00EB327A" w:rsidRDefault="00241747" w:rsidP="00241747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D44181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kännedom om mediciners fysiologiska och psykologiska påverkan relaterat till patienter med reumatiska sjukdomar</w:t>
            </w:r>
          </w:p>
        </w:tc>
        <w:tc>
          <w:tcPr>
            <w:tcW w:w="5103" w:type="dxa"/>
          </w:tcPr>
          <w:p w14:paraId="1782C1F9" w14:textId="77777777" w:rsidR="00241747" w:rsidRPr="007B647E" w:rsidRDefault="00241747" w:rsidP="0048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241747" w:rsidRPr="007B647E" w:rsidRDefault="00241747" w:rsidP="002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08A4003C" w14:textId="77777777" w:rsidR="00486DC7" w:rsidRPr="00294265" w:rsidRDefault="00486DC7" w:rsidP="00486DC7">
      <w:pPr>
        <w:rPr>
          <w:rFonts w:ascii="Times New Roman" w:hAnsi="Times New Roman" w:cs="Times New Roman"/>
        </w:rPr>
      </w:pPr>
      <w:bookmarkStart w:id="0" w:name="_Hlk102735072"/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16A9AA02" w14:textId="77777777" w:rsidR="00486DC7" w:rsidRPr="00294265" w:rsidRDefault="00486DC7" w:rsidP="00486DC7">
      <w:pPr>
        <w:rPr>
          <w:rFonts w:ascii="Times New Roman" w:hAnsi="Times New Roman" w:cs="Times New Roman"/>
        </w:rPr>
      </w:pPr>
    </w:p>
    <w:p w14:paraId="05EBC8A6" w14:textId="77777777" w:rsidR="00486DC7" w:rsidRPr="00294265" w:rsidRDefault="00486DC7" w:rsidP="00486DC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417D4B71" w14:textId="77777777" w:rsidR="00486DC7" w:rsidRPr="00294265" w:rsidRDefault="00486DC7" w:rsidP="00486DC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7EC3FE4C" w14:textId="77777777" w:rsidR="00486DC7" w:rsidRPr="00294265" w:rsidRDefault="00486DC7" w:rsidP="00486DC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3FFF980E" w14:textId="77777777" w:rsidR="00486DC7" w:rsidRPr="00294265" w:rsidRDefault="00486DC7" w:rsidP="00486DC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4B792109" w14:textId="77777777" w:rsidR="00486DC7" w:rsidRPr="00294265" w:rsidRDefault="00486DC7" w:rsidP="00486DC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00F528D8" w14:textId="77777777" w:rsidR="00486DC7" w:rsidRPr="0061369B" w:rsidRDefault="00486DC7" w:rsidP="00486DC7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bookmarkEnd w:id="0"/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5712B755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486DC7">
              <w:rPr>
                <w:rFonts w:ascii="Times New Roman" w:hAnsi="Times New Roman" w:cs="Times New Roman"/>
                <w:color w:val="000000"/>
              </w:rPr>
              <w:t>ed mera.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FB9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28C1F269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6EA6EF1B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688E27A1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1D1C3EDD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41E3E1B0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243F1294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1924CD9E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3DF6A91A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44EE3694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7297086A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2F2876F2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36180DF3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39481C8C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13176887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351B4EEE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3CAFA9A3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6AE03D42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507E04AB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64CD7622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7DF6EB4D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1CC36D19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123BCFC0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0E8B34B7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6A7EBAA1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6C0DEF4A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77EBBC52" w14:textId="77777777" w:rsidR="00486DC7" w:rsidRDefault="00486DC7">
            <w:pPr>
              <w:rPr>
                <w:rFonts w:ascii="Times New Roman" w:hAnsi="Times New Roman" w:cs="Times New Roman"/>
              </w:rPr>
            </w:pPr>
          </w:p>
          <w:p w14:paraId="05185286" w14:textId="6DA1EC1B" w:rsidR="00486DC7" w:rsidRDefault="00486DC7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1" w:name="_Hlk512344912"/>
    </w:p>
    <w:p w14:paraId="0F304ABA" w14:textId="0F28CB05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>Lista</w:t>
      </w:r>
      <w:r w:rsidR="00486DC7">
        <w:rPr>
          <w:rFonts w:ascii="Times New Roman" w:hAnsi="Times New Roman" w:cs="Times New Roman"/>
        </w:rPr>
        <w:t xml:space="preserve"> 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etc.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1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7B57F5EB" w14:textId="77777777" w:rsidR="00486DC7" w:rsidRDefault="00486DC7" w:rsidP="00486DC7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634B59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7882392B" w:rsidR="0030392D" w:rsidRPr="0030392D" w:rsidRDefault="00486DC7" w:rsidP="00486DC7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1FDFBC66" w:rsidR="00A976FC" w:rsidRDefault="00955EEA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B5A36" wp14:editId="3B050D37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08D40C4C" w:rsidR="00A976FC" w:rsidRPr="002D17B5" w:rsidRDefault="00955EEA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E88691" wp14:editId="08A2BB50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9443D"/>
    <w:multiLevelType w:val="hybridMultilevel"/>
    <w:tmpl w:val="32287D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6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9383796">
    <w:abstractNumId w:val="8"/>
  </w:num>
  <w:num w:numId="2" w16cid:durableId="745151687">
    <w:abstractNumId w:val="3"/>
  </w:num>
  <w:num w:numId="3" w16cid:durableId="759134688">
    <w:abstractNumId w:val="2"/>
  </w:num>
  <w:num w:numId="4" w16cid:durableId="225839620">
    <w:abstractNumId w:val="1"/>
  </w:num>
  <w:num w:numId="5" w16cid:durableId="1455560892">
    <w:abstractNumId w:val="0"/>
  </w:num>
  <w:num w:numId="6" w16cid:durableId="1248078237">
    <w:abstractNumId w:val="9"/>
  </w:num>
  <w:num w:numId="7" w16cid:durableId="1781223016">
    <w:abstractNumId w:val="7"/>
  </w:num>
  <w:num w:numId="8" w16cid:durableId="2068532219">
    <w:abstractNumId w:val="6"/>
  </w:num>
  <w:num w:numId="9" w16cid:durableId="1181969924">
    <w:abstractNumId w:val="5"/>
  </w:num>
  <w:num w:numId="10" w16cid:durableId="1437480082">
    <w:abstractNumId w:val="4"/>
  </w:num>
  <w:num w:numId="11" w16cid:durableId="977413271">
    <w:abstractNumId w:val="16"/>
  </w:num>
  <w:num w:numId="12" w16cid:durableId="841051223">
    <w:abstractNumId w:val="11"/>
  </w:num>
  <w:num w:numId="13" w16cid:durableId="1180311710">
    <w:abstractNumId w:val="13"/>
  </w:num>
  <w:num w:numId="14" w16cid:durableId="40325023">
    <w:abstractNumId w:val="19"/>
  </w:num>
  <w:num w:numId="15" w16cid:durableId="1397168941">
    <w:abstractNumId w:val="10"/>
  </w:num>
  <w:num w:numId="16" w16cid:durableId="200629039">
    <w:abstractNumId w:val="17"/>
  </w:num>
  <w:num w:numId="17" w16cid:durableId="1763263285">
    <w:abstractNumId w:val="20"/>
  </w:num>
  <w:num w:numId="18" w16cid:durableId="940722823">
    <w:abstractNumId w:val="21"/>
  </w:num>
  <w:num w:numId="19" w16cid:durableId="618688126">
    <w:abstractNumId w:val="15"/>
  </w:num>
  <w:num w:numId="20" w16cid:durableId="685255342">
    <w:abstractNumId w:val="18"/>
  </w:num>
  <w:num w:numId="21" w16cid:durableId="25721960">
    <w:abstractNumId w:val="12"/>
  </w:num>
  <w:num w:numId="22" w16cid:durableId="7175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A4A48"/>
    <w:rsid w:val="001B6F27"/>
    <w:rsid w:val="001C2397"/>
    <w:rsid w:val="001D4E48"/>
    <w:rsid w:val="001D553B"/>
    <w:rsid w:val="001F6826"/>
    <w:rsid w:val="00241747"/>
    <w:rsid w:val="00246EEF"/>
    <w:rsid w:val="002520ED"/>
    <w:rsid w:val="00267AD0"/>
    <w:rsid w:val="002A7D42"/>
    <w:rsid w:val="0030392D"/>
    <w:rsid w:val="00341DC2"/>
    <w:rsid w:val="003507AA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86DC7"/>
    <w:rsid w:val="004B2B3E"/>
    <w:rsid w:val="004B5CC7"/>
    <w:rsid w:val="00533FB7"/>
    <w:rsid w:val="00570B7A"/>
    <w:rsid w:val="00572477"/>
    <w:rsid w:val="00594697"/>
    <w:rsid w:val="005A1AAE"/>
    <w:rsid w:val="005D7E62"/>
    <w:rsid w:val="00634B59"/>
    <w:rsid w:val="00650B01"/>
    <w:rsid w:val="0068066C"/>
    <w:rsid w:val="0069234C"/>
    <w:rsid w:val="006B17BB"/>
    <w:rsid w:val="006B7354"/>
    <w:rsid w:val="006E4E4B"/>
    <w:rsid w:val="00724711"/>
    <w:rsid w:val="00733386"/>
    <w:rsid w:val="00735357"/>
    <w:rsid w:val="00741B59"/>
    <w:rsid w:val="00765C69"/>
    <w:rsid w:val="00782F74"/>
    <w:rsid w:val="007A5024"/>
    <w:rsid w:val="007A65E9"/>
    <w:rsid w:val="007B647E"/>
    <w:rsid w:val="007C1073"/>
    <w:rsid w:val="007E16EA"/>
    <w:rsid w:val="00843A1D"/>
    <w:rsid w:val="008555B8"/>
    <w:rsid w:val="008C47C4"/>
    <w:rsid w:val="008F6B4E"/>
    <w:rsid w:val="00926B0D"/>
    <w:rsid w:val="00932C27"/>
    <w:rsid w:val="00955EEA"/>
    <w:rsid w:val="00963695"/>
    <w:rsid w:val="009770BC"/>
    <w:rsid w:val="009818DA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636D3"/>
    <w:rsid w:val="00B80464"/>
    <w:rsid w:val="00BB2BD7"/>
    <w:rsid w:val="00BE0F45"/>
    <w:rsid w:val="00BF64B3"/>
    <w:rsid w:val="00C26D22"/>
    <w:rsid w:val="00C42C61"/>
    <w:rsid w:val="00C61A64"/>
    <w:rsid w:val="00C64FE7"/>
    <w:rsid w:val="00C801D6"/>
    <w:rsid w:val="00D410A8"/>
    <w:rsid w:val="00D6146D"/>
    <w:rsid w:val="00DD0E95"/>
    <w:rsid w:val="00E14ED7"/>
    <w:rsid w:val="00E16900"/>
    <w:rsid w:val="00E57813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1054</Words>
  <Characters>7650</Characters>
  <Application>Microsoft Office Word</Application>
  <DocSecurity>0</DocSecurity>
  <Lines>376</Lines>
  <Paragraphs>122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2022-12-13T13:49:00Z</dcterms:created>
  <dcterms:modified xsi:type="dcterms:W3CDTF">2022-12-13T13:49:00Z</dcterms:modified>
</cp:coreProperties>
</file>